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C73E" w14:textId="77777777" w:rsidR="00841230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35B17DC0" w14:textId="24AEAAA4" w:rsidR="00841230" w:rsidRDefault="00000000">
      <w:pPr>
        <w:spacing w:after="140"/>
        <w:jc w:val="center"/>
      </w:pPr>
      <w:r>
        <w:rPr>
          <w:i/>
        </w:rPr>
        <w:t>10 · NPS</w:t>
      </w:r>
      <w:r w:rsidR="00AA12CA">
        <w:rPr>
          <w:i/>
        </w:rPr>
        <w:t xml:space="preserve"> (</w:t>
      </w:r>
      <w:r w:rsidR="00AA12CA" w:rsidRPr="00AA12CA">
        <w:rPr>
          <w:i/>
        </w:rPr>
        <w:t>Net Promoter Score</w:t>
      </w:r>
      <w:r w:rsidR="00AA12CA">
        <w:rPr>
          <w:i/>
        </w:rPr>
        <w:t>)</w:t>
      </w:r>
      <w:r>
        <w:rPr>
          <w:i/>
        </w:rPr>
        <w:t xml:space="preserve">, </w:t>
      </w:r>
      <w:proofErr w:type="spellStart"/>
      <w:r>
        <w:rPr>
          <w:i/>
        </w:rPr>
        <w:t>satisfacción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indicadores</w:t>
      </w:r>
      <w:proofErr w:type="spellEnd"/>
      <w:r>
        <w:rPr>
          <w:i/>
        </w:rPr>
        <w:t xml:space="preserve"> de </w:t>
      </w:r>
      <w:proofErr w:type="spellStart"/>
      <w:r>
        <w:rPr>
          <w:i/>
        </w:rPr>
        <w:t>experiencia</w:t>
      </w:r>
      <w:proofErr w:type="spellEnd"/>
      <w:r w:rsidR="00AA12CA">
        <w:rPr>
          <w:i/>
        </w:rPr>
        <w:br/>
      </w:r>
    </w:p>
    <w:p w14:paraId="7531FBB3" w14:textId="2A435AAA" w:rsidR="00841230" w:rsidRDefault="00000000">
      <w:pPr>
        <w:spacing w:before="100"/>
      </w:pPr>
      <w:r w:rsidRPr="00AA12CA">
        <w:rPr>
          <w:b/>
          <w:sz w:val="22"/>
          <w:szCs w:val="24"/>
        </w:rPr>
        <w:t xml:space="preserve">Nota de fuente: </w:t>
      </w:r>
      <w:r w:rsidRPr="00AA12CA">
        <w:rPr>
          <w:sz w:val="22"/>
          <w:szCs w:val="24"/>
        </w:rPr>
        <w:t xml:space="preserve">Datos ficticios de encuesta postvisita enviada por SMS. Tasa de respuesta media </w:t>
      </w:r>
      <w:proofErr w:type="spellStart"/>
      <w:r w:rsidRPr="00AA12CA">
        <w:rPr>
          <w:sz w:val="22"/>
          <w:szCs w:val="24"/>
        </w:rPr>
        <w:t>aproximada</w:t>
      </w:r>
      <w:proofErr w:type="spellEnd"/>
      <w:r w:rsidRPr="00AA12CA">
        <w:rPr>
          <w:sz w:val="22"/>
          <w:szCs w:val="24"/>
        </w:rPr>
        <w:t>: 18 %.</w:t>
      </w:r>
      <w:r w:rsidR="00AA12CA" w:rsidRPr="00AA12CA">
        <w:rPr>
          <w:sz w:val="22"/>
          <w:szCs w:val="24"/>
        </w:rPr>
        <w:br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1592"/>
        <w:gridCol w:w="1278"/>
        <w:gridCol w:w="1951"/>
        <w:gridCol w:w="1979"/>
        <w:gridCol w:w="1700"/>
      </w:tblGrid>
      <w:tr w:rsidR="00841230" w14:paraId="0475D1D6" w14:textId="77777777" w:rsidTr="00AA12CA">
        <w:trPr>
          <w:trHeight w:val="567"/>
          <w:jc w:val="center"/>
        </w:trPr>
        <w:tc>
          <w:tcPr>
            <w:tcW w:w="1700" w:type="dxa"/>
            <w:shd w:val="clear" w:color="auto" w:fill="C6D9F1" w:themeFill="text2" w:themeFillTint="33"/>
            <w:vAlign w:val="center"/>
          </w:tcPr>
          <w:p w14:paraId="1991F0C6" w14:textId="77777777" w:rsidR="00841230" w:rsidRPr="00AA12CA" w:rsidRDefault="00000000" w:rsidP="00AA12CA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b/>
                <w:sz w:val="22"/>
                <w:szCs w:val="32"/>
              </w:rPr>
              <w:t>Mes</w:t>
            </w:r>
          </w:p>
        </w:tc>
        <w:tc>
          <w:tcPr>
            <w:tcW w:w="1592" w:type="dxa"/>
            <w:shd w:val="clear" w:color="auto" w:fill="C6D9F1" w:themeFill="text2" w:themeFillTint="33"/>
            <w:vAlign w:val="center"/>
          </w:tcPr>
          <w:p w14:paraId="0ECEA164" w14:textId="77777777" w:rsidR="00841230" w:rsidRPr="00AA12CA" w:rsidRDefault="00000000" w:rsidP="00AA12CA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b/>
                <w:sz w:val="22"/>
                <w:szCs w:val="32"/>
              </w:rPr>
              <w:t>Respuestas</w:t>
            </w:r>
          </w:p>
        </w:tc>
        <w:tc>
          <w:tcPr>
            <w:tcW w:w="1278" w:type="dxa"/>
            <w:shd w:val="clear" w:color="auto" w:fill="C6D9F1" w:themeFill="text2" w:themeFillTint="33"/>
            <w:vAlign w:val="center"/>
          </w:tcPr>
          <w:p w14:paraId="28123B6B" w14:textId="77777777" w:rsidR="00841230" w:rsidRPr="00AA12CA" w:rsidRDefault="00000000" w:rsidP="00AA12CA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b/>
                <w:sz w:val="22"/>
                <w:szCs w:val="32"/>
              </w:rPr>
              <w:t>NPS</w:t>
            </w:r>
          </w:p>
        </w:tc>
        <w:tc>
          <w:tcPr>
            <w:tcW w:w="1951" w:type="dxa"/>
            <w:shd w:val="clear" w:color="auto" w:fill="C6D9F1" w:themeFill="text2" w:themeFillTint="33"/>
            <w:vAlign w:val="center"/>
          </w:tcPr>
          <w:p w14:paraId="5E7E334A" w14:textId="77777777" w:rsidR="00841230" w:rsidRPr="00AA12CA" w:rsidRDefault="00000000" w:rsidP="00AA12CA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b/>
                <w:sz w:val="22"/>
                <w:szCs w:val="32"/>
              </w:rPr>
              <w:t>Satisfacción 1-5</w:t>
            </w:r>
          </w:p>
        </w:tc>
        <w:tc>
          <w:tcPr>
            <w:tcW w:w="1979" w:type="dxa"/>
            <w:shd w:val="clear" w:color="auto" w:fill="C6D9F1" w:themeFill="text2" w:themeFillTint="33"/>
            <w:vAlign w:val="center"/>
          </w:tcPr>
          <w:p w14:paraId="2A82794C" w14:textId="77777777" w:rsidR="00841230" w:rsidRPr="00AA12CA" w:rsidRDefault="00000000" w:rsidP="00AA12CA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b/>
                <w:sz w:val="22"/>
                <w:szCs w:val="32"/>
              </w:rPr>
              <w:t>Espera &gt;30 min</w:t>
            </w:r>
          </w:p>
        </w:tc>
        <w:tc>
          <w:tcPr>
            <w:tcW w:w="1700" w:type="dxa"/>
            <w:shd w:val="clear" w:color="auto" w:fill="C6D9F1" w:themeFill="text2" w:themeFillTint="33"/>
            <w:vAlign w:val="center"/>
          </w:tcPr>
          <w:p w14:paraId="6A742329" w14:textId="77777777" w:rsidR="00841230" w:rsidRPr="00AA12CA" w:rsidRDefault="00000000" w:rsidP="00AA12CA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b/>
                <w:sz w:val="22"/>
                <w:szCs w:val="32"/>
              </w:rPr>
              <w:t>Info suficiente</w:t>
            </w:r>
          </w:p>
        </w:tc>
      </w:tr>
      <w:tr w:rsidR="00841230" w14:paraId="78A367FD" w14:textId="77777777" w:rsidTr="00AA12CA">
        <w:trPr>
          <w:trHeight w:val="567"/>
          <w:jc w:val="center"/>
        </w:trPr>
        <w:tc>
          <w:tcPr>
            <w:tcW w:w="1700" w:type="dxa"/>
            <w:vAlign w:val="center"/>
          </w:tcPr>
          <w:p w14:paraId="36FFAE79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2026-04</w:t>
            </w:r>
          </w:p>
        </w:tc>
        <w:tc>
          <w:tcPr>
            <w:tcW w:w="1592" w:type="dxa"/>
            <w:vAlign w:val="center"/>
          </w:tcPr>
          <w:p w14:paraId="09D5267C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42</w:t>
            </w:r>
          </w:p>
        </w:tc>
        <w:tc>
          <w:tcPr>
            <w:tcW w:w="1278" w:type="dxa"/>
            <w:vAlign w:val="center"/>
          </w:tcPr>
          <w:p w14:paraId="5132244F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61</w:t>
            </w:r>
          </w:p>
        </w:tc>
        <w:tc>
          <w:tcPr>
            <w:tcW w:w="1951" w:type="dxa"/>
            <w:vAlign w:val="center"/>
          </w:tcPr>
          <w:p w14:paraId="0BA7CC8F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4,5</w:t>
            </w:r>
          </w:p>
        </w:tc>
        <w:tc>
          <w:tcPr>
            <w:tcW w:w="1979" w:type="dxa"/>
            <w:vAlign w:val="center"/>
          </w:tcPr>
          <w:p w14:paraId="3F5F45F8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21 %</w:t>
            </w:r>
          </w:p>
        </w:tc>
        <w:tc>
          <w:tcPr>
            <w:tcW w:w="1700" w:type="dxa"/>
            <w:vAlign w:val="center"/>
          </w:tcPr>
          <w:p w14:paraId="450C0187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86 %</w:t>
            </w:r>
          </w:p>
        </w:tc>
      </w:tr>
      <w:tr w:rsidR="00841230" w14:paraId="2F349EE9" w14:textId="77777777" w:rsidTr="00AA12CA">
        <w:trPr>
          <w:trHeight w:val="567"/>
          <w:jc w:val="center"/>
        </w:trPr>
        <w:tc>
          <w:tcPr>
            <w:tcW w:w="1700" w:type="dxa"/>
            <w:vAlign w:val="center"/>
          </w:tcPr>
          <w:p w14:paraId="2FD94DD9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2026-05</w:t>
            </w:r>
          </w:p>
        </w:tc>
        <w:tc>
          <w:tcPr>
            <w:tcW w:w="1592" w:type="dxa"/>
            <w:vAlign w:val="center"/>
          </w:tcPr>
          <w:p w14:paraId="3E8C37E7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48</w:t>
            </w:r>
          </w:p>
        </w:tc>
        <w:tc>
          <w:tcPr>
            <w:tcW w:w="1278" w:type="dxa"/>
            <w:vAlign w:val="center"/>
          </w:tcPr>
          <w:p w14:paraId="244969FE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58</w:t>
            </w:r>
          </w:p>
        </w:tc>
        <w:tc>
          <w:tcPr>
            <w:tcW w:w="1951" w:type="dxa"/>
            <w:vAlign w:val="center"/>
          </w:tcPr>
          <w:p w14:paraId="2F73FD48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4,4</w:t>
            </w:r>
          </w:p>
        </w:tc>
        <w:tc>
          <w:tcPr>
            <w:tcW w:w="1979" w:type="dxa"/>
            <w:vAlign w:val="center"/>
          </w:tcPr>
          <w:p w14:paraId="0FC87BFD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24 %</w:t>
            </w:r>
          </w:p>
        </w:tc>
        <w:tc>
          <w:tcPr>
            <w:tcW w:w="1700" w:type="dxa"/>
            <w:vAlign w:val="center"/>
          </w:tcPr>
          <w:p w14:paraId="194961AB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84 %</w:t>
            </w:r>
          </w:p>
        </w:tc>
      </w:tr>
      <w:tr w:rsidR="00841230" w14:paraId="40142524" w14:textId="77777777" w:rsidTr="00AA12CA">
        <w:trPr>
          <w:trHeight w:val="567"/>
          <w:jc w:val="center"/>
        </w:trPr>
        <w:tc>
          <w:tcPr>
            <w:tcW w:w="1700" w:type="dxa"/>
            <w:vAlign w:val="center"/>
          </w:tcPr>
          <w:p w14:paraId="10C1168E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2026-06</w:t>
            </w:r>
          </w:p>
        </w:tc>
        <w:tc>
          <w:tcPr>
            <w:tcW w:w="1592" w:type="dxa"/>
            <w:vAlign w:val="center"/>
          </w:tcPr>
          <w:p w14:paraId="5A8B0B1E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51</w:t>
            </w:r>
          </w:p>
        </w:tc>
        <w:tc>
          <w:tcPr>
            <w:tcW w:w="1278" w:type="dxa"/>
            <w:vAlign w:val="center"/>
          </w:tcPr>
          <w:p w14:paraId="23366D52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54</w:t>
            </w:r>
          </w:p>
        </w:tc>
        <w:tc>
          <w:tcPr>
            <w:tcW w:w="1951" w:type="dxa"/>
            <w:vAlign w:val="center"/>
          </w:tcPr>
          <w:p w14:paraId="7A0C9A15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4,3</w:t>
            </w:r>
          </w:p>
        </w:tc>
        <w:tc>
          <w:tcPr>
            <w:tcW w:w="1979" w:type="dxa"/>
            <w:vAlign w:val="center"/>
          </w:tcPr>
          <w:p w14:paraId="508019C7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28 %</w:t>
            </w:r>
          </w:p>
        </w:tc>
        <w:tc>
          <w:tcPr>
            <w:tcW w:w="1700" w:type="dxa"/>
            <w:vAlign w:val="center"/>
          </w:tcPr>
          <w:p w14:paraId="5D69D4C3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80 %</w:t>
            </w:r>
          </w:p>
        </w:tc>
      </w:tr>
      <w:tr w:rsidR="00841230" w14:paraId="1DB3810C" w14:textId="77777777" w:rsidTr="00AA12CA">
        <w:trPr>
          <w:trHeight w:val="567"/>
          <w:jc w:val="center"/>
        </w:trPr>
        <w:tc>
          <w:tcPr>
            <w:tcW w:w="1700" w:type="dxa"/>
            <w:vAlign w:val="center"/>
          </w:tcPr>
          <w:p w14:paraId="5FE1A9EC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2026-07</w:t>
            </w:r>
          </w:p>
        </w:tc>
        <w:tc>
          <w:tcPr>
            <w:tcW w:w="1592" w:type="dxa"/>
            <w:vAlign w:val="center"/>
          </w:tcPr>
          <w:p w14:paraId="6F40A663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55</w:t>
            </w:r>
          </w:p>
        </w:tc>
        <w:tc>
          <w:tcPr>
            <w:tcW w:w="1278" w:type="dxa"/>
            <w:vAlign w:val="center"/>
          </w:tcPr>
          <w:p w14:paraId="1E3C1423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49</w:t>
            </w:r>
          </w:p>
        </w:tc>
        <w:tc>
          <w:tcPr>
            <w:tcW w:w="1951" w:type="dxa"/>
            <w:vAlign w:val="center"/>
          </w:tcPr>
          <w:p w14:paraId="01DD330C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4,2</w:t>
            </w:r>
          </w:p>
        </w:tc>
        <w:tc>
          <w:tcPr>
            <w:tcW w:w="1979" w:type="dxa"/>
            <w:vAlign w:val="center"/>
          </w:tcPr>
          <w:p w14:paraId="1DFC0CE8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31 %</w:t>
            </w:r>
          </w:p>
        </w:tc>
        <w:tc>
          <w:tcPr>
            <w:tcW w:w="1700" w:type="dxa"/>
            <w:vAlign w:val="center"/>
          </w:tcPr>
          <w:p w14:paraId="6987E6F0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78 %</w:t>
            </w:r>
          </w:p>
        </w:tc>
      </w:tr>
      <w:tr w:rsidR="00841230" w14:paraId="6446CD11" w14:textId="77777777" w:rsidTr="00AA12CA">
        <w:trPr>
          <w:trHeight w:val="567"/>
          <w:jc w:val="center"/>
        </w:trPr>
        <w:tc>
          <w:tcPr>
            <w:tcW w:w="1700" w:type="dxa"/>
            <w:vAlign w:val="center"/>
          </w:tcPr>
          <w:p w14:paraId="0A6A6681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2026-08</w:t>
            </w:r>
          </w:p>
        </w:tc>
        <w:tc>
          <w:tcPr>
            <w:tcW w:w="1592" w:type="dxa"/>
            <w:vAlign w:val="center"/>
          </w:tcPr>
          <w:p w14:paraId="2EEB1EBB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46</w:t>
            </w:r>
          </w:p>
        </w:tc>
        <w:tc>
          <w:tcPr>
            <w:tcW w:w="1278" w:type="dxa"/>
            <w:vAlign w:val="center"/>
          </w:tcPr>
          <w:p w14:paraId="0D06CACC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47</w:t>
            </w:r>
          </w:p>
        </w:tc>
        <w:tc>
          <w:tcPr>
            <w:tcW w:w="1951" w:type="dxa"/>
            <w:vAlign w:val="center"/>
          </w:tcPr>
          <w:p w14:paraId="589EA5EF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4,2</w:t>
            </w:r>
          </w:p>
        </w:tc>
        <w:tc>
          <w:tcPr>
            <w:tcW w:w="1979" w:type="dxa"/>
            <w:vAlign w:val="center"/>
          </w:tcPr>
          <w:p w14:paraId="5950BA02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34 %</w:t>
            </w:r>
          </w:p>
        </w:tc>
        <w:tc>
          <w:tcPr>
            <w:tcW w:w="1700" w:type="dxa"/>
            <w:vAlign w:val="center"/>
          </w:tcPr>
          <w:p w14:paraId="08FCC60E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76 %</w:t>
            </w:r>
          </w:p>
        </w:tc>
      </w:tr>
      <w:tr w:rsidR="00841230" w14:paraId="2B72A319" w14:textId="77777777" w:rsidTr="00AA12CA">
        <w:trPr>
          <w:trHeight w:val="567"/>
          <w:jc w:val="center"/>
        </w:trPr>
        <w:tc>
          <w:tcPr>
            <w:tcW w:w="1700" w:type="dxa"/>
            <w:vAlign w:val="center"/>
          </w:tcPr>
          <w:p w14:paraId="0B35F80B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2026-09</w:t>
            </w:r>
          </w:p>
        </w:tc>
        <w:tc>
          <w:tcPr>
            <w:tcW w:w="1592" w:type="dxa"/>
            <w:vAlign w:val="center"/>
          </w:tcPr>
          <w:p w14:paraId="307982EE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39</w:t>
            </w:r>
          </w:p>
        </w:tc>
        <w:tc>
          <w:tcPr>
            <w:tcW w:w="1278" w:type="dxa"/>
            <w:vAlign w:val="center"/>
          </w:tcPr>
          <w:p w14:paraId="40A0C27F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44</w:t>
            </w:r>
          </w:p>
        </w:tc>
        <w:tc>
          <w:tcPr>
            <w:tcW w:w="1951" w:type="dxa"/>
            <w:vAlign w:val="center"/>
          </w:tcPr>
          <w:p w14:paraId="72525A66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4,1</w:t>
            </w:r>
          </w:p>
        </w:tc>
        <w:tc>
          <w:tcPr>
            <w:tcW w:w="1979" w:type="dxa"/>
            <w:vAlign w:val="center"/>
          </w:tcPr>
          <w:p w14:paraId="5C62FA35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36 %</w:t>
            </w:r>
          </w:p>
        </w:tc>
        <w:tc>
          <w:tcPr>
            <w:tcW w:w="1700" w:type="dxa"/>
            <w:vAlign w:val="center"/>
          </w:tcPr>
          <w:p w14:paraId="5C25A688" w14:textId="77777777" w:rsidR="00841230" w:rsidRPr="00AA12CA" w:rsidRDefault="00000000">
            <w:pPr>
              <w:spacing w:after="0"/>
              <w:rPr>
                <w:sz w:val="22"/>
                <w:szCs w:val="32"/>
              </w:rPr>
            </w:pPr>
            <w:r w:rsidRPr="00AA12CA">
              <w:rPr>
                <w:sz w:val="22"/>
                <w:szCs w:val="32"/>
              </w:rPr>
              <w:t>74 %</w:t>
            </w:r>
          </w:p>
        </w:tc>
      </w:tr>
    </w:tbl>
    <w:p w14:paraId="67E7BAF0" w14:textId="77777777" w:rsidR="00841230" w:rsidRPr="00AA12CA" w:rsidRDefault="00000000" w:rsidP="00AA12CA">
      <w:pPr>
        <w:pStyle w:val="Ttulo1"/>
        <w:spacing w:before="360"/>
        <w:rPr>
          <w:sz w:val="32"/>
          <w:szCs w:val="32"/>
        </w:rPr>
      </w:pPr>
      <w:proofErr w:type="spellStart"/>
      <w:r w:rsidRPr="00AA12CA">
        <w:rPr>
          <w:sz w:val="32"/>
          <w:szCs w:val="32"/>
        </w:rPr>
        <w:t>Definiciones</w:t>
      </w:r>
      <w:proofErr w:type="spellEnd"/>
    </w:p>
    <w:p w14:paraId="3FFB869E" w14:textId="625DCE7B" w:rsidR="00841230" w:rsidRPr="00AA12CA" w:rsidRDefault="00000000" w:rsidP="00AA12CA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12CA">
        <w:rPr>
          <w:sz w:val="22"/>
          <w:szCs w:val="24"/>
        </w:rPr>
        <w:t xml:space="preserve">NPS: </w:t>
      </w:r>
      <w:proofErr w:type="spellStart"/>
      <w:r w:rsidRPr="00AA12CA">
        <w:rPr>
          <w:sz w:val="22"/>
          <w:szCs w:val="24"/>
        </w:rPr>
        <w:t>pregunta</w:t>
      </w:r>
      <w:proofErr w:type="spellEnd"/>
      <w:r w:rsidRPr="00AA12CA">
        <w:rPr>
          <w:sz w:val="22"/>
          <w:szCs w:val="24"/>
        </w:rPr>
        <w:t xml:space="preserve"> de </w:t>
      </w:r>
      <w:proofErr w:type="spellStart"/>
      <w:r w:rsidRPr="00AA12CA">
        <w:rPr>
          <w:sz w:val="22"/>
          <w:szCs w:val="24"/>
        </w:rPr>
        <w:t>recomendación</w:t>
      </w:r>
      <w:proofErr w:type="spellEnd"/>
      <w:r w:rsidRPr="00AA12CA">
        <w:rPr>
          <w:sz w:val="22"/>
          <w:szCs w:val="24"/>
        </w:rPr>
        <w:t xml:space="preserve"> de 0 a 10.</w:t>
      </w:r>
    </w:p>
    <w:p w14:paraId="2F6837C9" w14:textId="1AD263A0" w:rsidR="00841230" w:rsidRPr="00AA12CA" w:rsidRDefault="00000000" w:rsidP="00AA12CA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AA12CA">
        <w:rPr>
          <w:sz w:val="22"/>
          <w:szCs w:val="24"/>
        </w:rPr>
        <w:t>Satisfacción</w:t>
      </w:r>
      <w:proofErr w:type="spellEnd"/>
      <w:r w:rsidRPr="00AA12CA">
        <w:rPr>
          <w:sz w:val="22"/>
          <w:szCs w:val="24"/>
        </w:rPr>
        <w:t xml:space="preserve">: </w:t>
      </w:r>
      <w:proofErr w:type="spellStart"/>
      <w:r w:rsidRPr="00AA12CA">
        <w:rPr>
          <w:sz w:val="22"/>
          <w:szCs w:val="24"/>
        </w:rPr>
        <w:t>valoración</w:t>
      </w:r>
      <w:proofErr w:type="spellEnd"/>
      <w:r w:rsidRPr="00AA12CA">
        <w:rPr>
          <w:sz w:val="22"/>
          <w:szCs w:val="24"/>
        </w:rPr>
        <w:t xml:space="preserve"> global de la visita de 1 a 5.</w:t>
      </w:r>
    </w:p>
    <w:p w14:paraId="4C30F26F" w14:textId="5BB6FFE9" w:rsidR="00841230" w:rsidRPr="00AA12CA" w:rsidRDefault="00000000" w:rsidP="00AA12CA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12CA">
        <w:rPr>
          <w:sz w:val="22"/>
          <w:szCs w:val="24"/>
        </w:rPr>
        <w:t xml:space="preserve">Espera &gt;30 min: </w:t>
      </w:r>
      <w:proofErr w:type="spellStart"/>
      <w:r w:rsidRPr="00AA12CA">
        <w:rPr>
          <w:sz w:val="22"/>
          <w:szCs w:val="24"/>
        </w:rPr>
        <w:t>respuesta</w:t>
      </w:r>
      <w:proofErr w:type="spellEnd"/>
      <w:r w:rsidRPr="00AA12CA">
        <w:rPr>
          <w:sz w:val="22"/>
          <w:szCs w:val="24"/>
        </w:rPr>
        <w:t xml:space="preserve"> autodeclarada por el paciente.</w:t>
      </w:r>
    </w:p>
    <w:p w14:paraId="0CD1730E" w14:textId="22C7798B" w:rsidR="00841230" w:rsidRPr="00AA12CA" w:rsidRDefault="00000000" w:rsidP="00AA12CA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A12CA">
        <w:rPr>
          <w:sz w:val="22"/>
          <w:szCs w:val="24"/>
        </w:rPr>
        <w:t xml:space="preserve">Info </w:t>
      </w:r>
      <w:proofErr w:type="spellStart"/>
      <w:r w:rsidRPr="00AA12CA">
        <w:rPr>
          <w:sz w:val="22"/>
          <w:szCs w:val="24"/>
        </w:rPr>
        <w:t>suficiente</w:t>
      </w:r>
      <w:proofErr w:type="spellEnd"/>
      <w:r w:rsidRPr="00AA12CA">
        <w:rPr>
          <w:sz w:val="22"/>
          <w:szCs w:val="24"/>
        </w:rPr>
        <w:t xml:space="preserve">: </w:t>
      </w:r>
      <w:proofErr w:type="spellStart"/>
      <w:r w:rsidRPr="00AA12CA">
        <w:rPr>
          <w:sz w:val="22"/>
          <w:szCs w:val="24"/>
        </w:rPr>
        <w:t>porcentaje</w:t>
      </w:r>
      <w:proofErr w:type="spellEnd"/>
      <w:r w:rsidRPr="00AA12CA">
        <w:rPr>
          <w:sz w:val="22"/>
          <w:szCs w:val="24"/>
        </w:rPr>
        <w:t xml:space="preserve"> </w:t>
      </w:r>
      <w:proofErr w:type="spellStart"/>
      <w:r w:rsidRPr="00AA12CA">
        <w:rPr>
          <w:sz w:val="22"/>
          <w:szCs w:val="24"/>
        </w:rPr>
        <w:t>que</w:t>
      </w:r>
      <w:proofErr w:type="spellEnd"/>
      <w:r w:rsidRPr="00AA12CA">
        <w:rPr>
          <w:sz w:val="22"/>
          <w:szCs w:val="24"/>
        </w:rPr>
        <w:t xml:space="preserve"> responde Sí a “¿Recibió información suficiente para saber qué debía hacer antes y después de su visita?”.</w:t>
      </w:r>
    </w:p>
    <w:p w14:paraId="5A3794AF" w14:textId="77777777" w:rsidR="00841230" w:rsidRPr="00AA12CA" w:rsidRDefault="00000000" w:rsidP="00AA12CA">
      <w:pPr>
        <w:pStyle w:val="Ttulo1"/>
        <w:spacing w:before="360"/>
        <w:rPr>
          <w:sz w:val="32"/>
          <w:szCs w:val="32"/>
        </w:rPr>
      </w:pPr>
      <w:r w:rsidRPr="00AA12CA">
        <w:rPr>
          <w:sz w:val="32"/>
          <w:szCs w:val="32"/>
        </w:rPr>
        <w:t>Limitaciones</w:t>
      </w:r>
    </w:p>
    <w:p w14:paraId="214FEB0C" w14:textId="77777777" w:rsidR="00841230" w:rsidRPr="00AA12CA" w:rsidRDefault="00000000">
      <w:pPr>
        <w:rPr>
          <w:sz w:val="22"/>
          <w:szCs w:val="24"/>
        </w:rPr>
      </w:pPr>
      <w:r w:rsidRPr="00AA12CA">
        <w:rPr>
          <w:sz w:val="22"/>
          <w:szCs w:val="24"/>
        </w:rPr>
        <w:t>Los datos permiten observar tendencias, pero no atribuir causas. La muestra es autoseleccionada y no está segmentada por profesional, tipo de visita ni franja horaria.</w:t>
      </w:r>
    </w:p>
    <w:sectPr w:rsidR="00841230" w:rsidRPr="00AA12CA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188E2" w14:textId="77777777" w:rsidR="00561472" w:rsidRDefault="00561472">
      <w:pPr>
        <w:spacing w:after="0" w:line="240" w:lineRule="auto"/>
      </w:pPr>
      <w:r>
        <w:separator/>
      </w:r>
    </w:p>
  </w:endnote>
  <w:endnote w:type="continuationSeparator" w:id="0">
    <w:p w14:paraId="74F3E466" w14:textId="77777777" w:rsidR="00561472" w:rsidRDefault="00561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95AED" w14:textId="77777777" w:rsidR="00841230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5C1CE" w14:textId="77777777" w:rsidR="00561472" w:rsidRDefault="00561472">
      <w:pPr>
        <w:spacing w:after="0" w:line="240" w:lineRule="auto"/>
      </w:pPr>
      <w:r>
        <w:separator/>
      </w:r>
    </w:p>
  </w:footnote>
  <w:footnote w:type="continuationSeparator" w:id="0">
    <w:p w14:paraId="564145BE" w14:textId="77777777" w:rsidR="00561472" w:rsidRDefault="00561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66F92"/>
    <w:multiLevelType w:val="hybridMultilevel"/>
    <w:tmpl w:val="68E0CC28"/>
    <w:lvl w:ilvl="0" w:tplc="0AE452DE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0" w15:restartNumberingAfterBreak="0">
    <w:nsid w:val="11385398"/>
    <w:multiLevelType w:val="hybridMultilevel"/>
    <w:tmpl w:val="7A6CFD5E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114295360">
    <w:abstractNumId w:val="8"/>
  </w:num>
  <w:num w:numId="2" w16cid:durableId="740374855">
    <w:abstractNumId w:val="6"/>
  </w:num>
  <w:num w:numId="3" w16cid:durableId="119039319">
    <w:abstractNumId w:val="5"/>
  </w:num>
  <w:num w:numId="4" w16cid:durableId="64111611">
    <w:abstractNumId w:val="4"/>
  </w:num>
  <w:num w:numId="5" w16cid:durableId="194927623">
    <w:abstractNumId w:val="7"/>
  </w:num>
  <w:num w:numId="6" w16cid:durableId="1566256830">
    <w:abstractNumId w:val="3"/>
  </w:num>
  <w:num w:numId="7" w16cid:durableId="1682972321">
    <w:abstractNumId w:val="2"/>
  </w:num>
  <w:num w:numId="8" w16cid:durableId="894703924">
    <w:abstractNumId w:val="1"/>
  </w:num>
  <w:num w:numId="9" w16cid:durableId="1202980666">
    <w:abstractNumId w:val="0"/>
  </w:num>
  <w:num w:numId="10" w16cid:durableId="1600943078">
    <w:abstractNumId w:val="10"/>
  </w:num>
  <w:num w:numId="11" w16cid:durableId="7988848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1472"/>
    <w:rsid w:val="007B0546"/>
    <w:rsid w:val="00841230"/>
    <w:rsid w:val="00AA12C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26A5FB"/>
  <w14:defaultImageDpi w14:val="300"/>
  <w15:docId w15:val="{6B6B3E5E-D8F6-4D70-A23B-612C9A23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2026-09-28T17:44:00Z</dcterms:modified>
  <cp:category/>
</cp:coreProperties>
</file>