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3EC4" w14:textId="77777777" w:rsidR="00E36FB1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496CE614" w14:textId="54CE39C8" w:rsidR="00E36FB1" w:rsidRDefault="00000000">
      <w:pPr>
        <w:spacing w:after="140"/>
        <w:jc w:val="center"/>
      </w:pPr>
      <w:r>
        <w:rPr>
          <w:i/>
        </w:rPr>
        <w:t xml:space="preserve">04 · </w:t>
      </w:r>
      <w:proofErr w:type="spellStart"/>
      <w:r>
        <w:rPr>
          <w:i/>
        </w:rPr>
        <w:t>Observación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presencial</w:t>
      </w:r>
      <w:proofErr w:type="spellEnd"/>
      <w:r w:rsidR="00BA4956">
        <w:rPr>
          <w:i/>
        </w:rPr>
        <w:br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E36FB1" w:rsidRPr="00BA4956" w14:paraId="6AEDC89B" w14:textId="77777777" w:rsidTr="00BA4956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71C37749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b/>
                <w:sz w:val="22"/>
                <w:szCs w:val="28"/>
              </w:rPr>
              <w:t>Fecha</w:t>
            </w:r>
          </w:p>
        </w:tc>
        <w:tc>
          <w:tcPr>
            <w:tcW w:w="5100" w:type="dxa"/>
            <w:vAlign w:val="center"/>
          </w:tcPr>
          <w:p w14:paraId="72C42C8B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sz w:val="22"/>
                <w:szCs w:val="28"/>
              </w:rPr>
              <w:t>15 de septiembre de 2026</w:t>
            </w:r>
          </w:p>
        </w:tc>
      </w:tr>
      <w:tr w:rsidR="00E36FB1" w:rsidRPr="00BA4956" w14:paraId="297E9AF6" w14:textId="77777777" w:rsidTr="00BA4956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3F35C2BE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b/>
                <w:sz w:val="22"/>
                <w:szCs w:val="28"/>
              </w:rPr>
              <w:t>Franja</w:t>
            </w:r>
          </w:p>
        </w:tc>
        <w:tc>
          <w:tcPr>
            <w:tcW w:w="5100" w:type="dxa"/>
            <w:vAlign w:val="center"/>
          </w:tcPr>
          <w:p w14:paraId="0C7CC42D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sz w:val="22"/>
                <w:szCs w:val="28"/>
              </w:rPr>
              <w:t>16:00–19:15</w:t>
            </w:r>
          </w:p>
        </w:tc>
      </w:tr>
      <w:tr w:rsidR="00E36FB1" w:rsidRPr="00BA4956" w14:paraId="49E2E352" w14:textId="77777777" w:rsidTr="00BA4956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790B9413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b/>
                <w:sz w:val="22"/>
                <w:szCs w:val="28"/>
              </w:rPr>
              <w:t>Áreas observadas</w:t>
            </w:r>
          </w:p>
        </w:tc>
        <w:tc>
          <w:tcPr>
            <w:tcW w:w="5100" w:type="dxa"/>
            <w:vAlign w:val="center"/>
          </w:tcPr>
          <w:p w14:paraId="4C3C8C65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sz w:val="22"/>
                <w:szCs w:val="28"/>
              </w:rPr>
              <w:t>Recepción, sala de espera, circuito de pruebas y salida</w:t>
            </w:r>
          </w:p>
        </w:tc>
      </w:tr>
      <w:tr w:rsidR="00E36FB1" w:rsidRPr="00BA4956" w14:paraId="33CAD375" w14:textId="77777777" w:rsidTr="00BA4956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20379875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r w:rsidRPr="00BA4956">
              <w:rPr>
                <w:b/>
                <w:sz w:val="22"/>
                <w:szCs w:val="28"/>
              </w:rPr>
              <w:t>Método</w:t>
            </w:r>
          </w:p>
        </w:tc>
        <w:tc>
          <w:tcPr>
            <w:tcW w:w="5100" w:type="dxa"/>
            <w:vAlign w:val="center"/>
          </w:tcPr>
          <w:p w14:paraId="0FE087EA" w14:textId="77777777" w:rsidR="00E36FB1" w:rsidRPr="00BA4956" w:rsidRDefault="00000000">
            <w:pPr>
              <w:spacing w:after="0"/>
              <w:rPr>
                <w:sz w:val="22"/>
                <w:szCs w:val="28"/>
              </w:rPr>
            </w:pPr>
            <w:proofErr w:type="spellStart"/>
            <w:r w:rsidRPr="00BA4956">
              <w:rPr>
                <w:sz w:val="22"/>
                <w:szCs w:val="28"/>
              </w:rPr>
              <w:t>Observación</w:t>
            </w:r>
            <w:proofErr w:type="spellEnd"/>
            <w:r w:rsidRPr="00BA4956">
              <w:rPr>
                <w:sz w:val="22"/>
                <w:szCs w:val="28"/>
              </w:rPr>
              <w:t xml:space="preserve"> no </w:t>
            </w:r>
            <w:proofErr w:type="spellStart"/>
            <w:r w:rsidRPr="00BA4956">
              <w:rPr>
                <w:sz w:val="22"/>
                <w:szCs w:val="28"/>
              </w:rPr>
              <w:t>participante</w:t>
            </w:r>
            <w:proofErr w:type="spellEnd"/>
            <w:r w:rsidRPr="00BA4956">
              <w:rPr>
                <w:sz w:val="22"/>
                <w:szCs w:val="28"/>
              </w:rPr>
              <w:t xml:space="preserve">; </w:t>
            </w:r>
            <w:proofErr w:type="spellStart"/>
            <w:r w:rsidRPr="00BA4956">
              <w:rPr>
                <w:sz w:val="22"/>
                <w:szCs w:val="28"/>
              </w:rPr>
              <w:t>notas</w:t>
            </w:r>
            <w:proofErr w:type="spellEnd"/>
            <w:r w:rsidRPr="00BA4956">
              <w:rPr>
                <w:sz w:val="22"/>
                <w:szCs w:val="28"/>
              </w:rPr>
              <w:t xml:space="preserve"> de campo </w:t>
            </w:r>
            <w:proofErr w:type="spellStart"/>
            <w:r w:rsidRPr="00BA4956">
              <w:rPr>
                <w:sz w:val="22"/>
                <w:szCs w:val="28"/>
              </w:rPr>
              <w:t>simuladas</w:t>
            </w:r>
            <w:proofErr w:type="spellEnd"/>
          </w:p>
        </w:tc>
      </w:tr>
    </w:tbl>
    <w:p w14:paraId="071EF2DE" w14:textId="4FCA5B18" w:rsidR="00E36FB1" w:rsidRPr="00BA4956" w:rsidRDefault="00BA4956">
      <w:pPr>
        <w:pStyle w:val="Ttulo1"/>
        <w:rPr>
          <w:sz w:val="32"/>
          <w:szCs w:val="32"/>
        </w:rPr>
      </w:pPr>
      <w:r w:rsidRPr="00BA4956">
        <w:rPr>
          <w:sz w:val="32"/>
          <w:szCs w:val="32"/>
        </w:rPr>
        <w:br/>
      </w:r>
      <w:r w:rsidR="00000000" w:rsidRPr="00BA4956">
        <w:rPr>
          <w:sz w:val="32"/>
          <w:szCs w:val="32"/>
        </w:rPr>
        <w:t xml:space="preserve">Registro de </w:t>
      </w:r>
      <w:proofErr w:type="spellStart"/>
      <w:r w:rsidR="00000000" w:rsidRPr="00BA4956">
        <w:rPr>
          <w:sz w:val="32"/>
          <w:szCs w:val="32"/>
        </w:rPr>
        <w:t>observación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8073"/>
      </w:tblGrid>
      <w:tr w:rsidR="00E36FB1" w:rsidRPr="00BA4956" w14:paraId="2F2F2D7E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C6D9F1" w:themeFill="text2" w:themeFillTint="33"/>
            <w:vAlign w:val="center"/>
          </w:tcPr>
          <w:p w14:paraId="4957ED70" w14:textId="77777777" w:rsidR="00E36FB1" w:rsidRPr="00BA4956" w:rsidRDefault="00000000" w:rsidP="00BA4956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b/>
                <w:sz w:val="22"/>
                <w:szCs w:val="32"/>
              </w:rPr>
              <w:t>Hora</w:t>
            </w:r>
          </w:p>
        </w:tc>
        <w:tc>
          <w:tcPr>
            <w:tcW w:w="8073" w:type="dxa"/>
            <w:shd w:val="clear" w:color="auto" w:fill="C6D9F1" w:themeFill="text2" w:themeFillTint="33"/>
            <w:vAlign w:val="center"/>
          </w:tcPr>
          <w:p w14:paraId="4D3CC3C5" w14:textId="77777777" w:rsidR="00E36FB1" w:rsidRPr="00BA4956" w:rsidRDefault="00000000" w:rsidP="00BA4956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b/>
                <w:sz w:val="22"/>
                <w:szCs w:val="32"/>
              </w:rPr>
              <w:t>Observación</w:t>
            </w:r>
          </w:p>
        </w:tc>
      </w:tr>
      <w:tr w:rsidR="00E36FB1" w:rsidRPr="00BA4956" w14:paraId="53D94380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3FF0F4D8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16:05</w:t>
            </w:r>
          </w:p>
        </w:tc>
        <w:tc>
          <w:tcPr>
            <w:tcW w:w="8073" w:type="dxa"/>
            <w:vAlign w:val="center"/>
          </w:tcPr>
          <w:p w14:paraId="19EDD38B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Tres pacientes llegan casi simultáneamente. Una persona de recepción atiende presencialmente mientras la otra responde al teléfono.</w:t>
            </w:r>
          </w:p>
        </w:tc>
      </w:tr>
      <w:tr w:rsidR="00E36FB1" w:rsidRPr="00BA4956" w14:paraId="11068606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50FF74B1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16:22</w:t>
            </w:r>
          </w:p>
        </w:tc>
        <w:tc>
          <w:tcPr>
            <w:tcW w:w="8073" w:type="dxa"/>
            <w:vAlign w:val="center"/>
          </w:tcPr>
          <w:p w14:paraId="732C996B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Paciente pregunta cuánto tiempo falta para ser llamado. Recepción consulta verbalmente con optometría; no dispone de una estimación visible en el sistema.</w:t>
            </w:r>
          </w:p>
        </w:tc>
      </w:tr>
      <w:tr w:rsidR="00E36FB1" w:rsidRPr="00BA4956" w14:paraId="3E526CAA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42505A3D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16:37</w:t>
            </w:r>
          </w:p>
        </w:tc>
        <w:tc>
          <w:tcPr>
            <w:tcW w:w="8073" w:type="dxa"/>
            <w:vAlign w:val="center"/>
          </w:tcPr>
          <w:p w14:paraId="1FA2A9A2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Se acumulan seis personas en sala de espera. No se comunica de forma general que existe retraso.</w:t>
            </w:r>
          </w:p>
        </w:tc>
      </w:tr>
      <w:tr w:rsidR="00E36FB1" w:rsidRPr="00BA4956" w14:paraId="358E7C69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7B1F942A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16:48</w:t>
            </w:r>
          </w:p>
        </w:tc>
        <w:tc>
          <w:tcPr>
            <w:tcW w:w="8073" w:type="dxa"/>
            <w:vAlign w:val="center"/>
          </w:tcPr>
          <w:p w14:paraId="05840A5E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Una paciente es enviada a sala 3 y posteriormente devuelta a recepción porque faltaba una prueba previa.</w:t>
            </w:r>
          </w:p>
        </w:tc>
      </w:tr>
      <w:tr w:rsidR="00E36FB1" w:rsidRPr="00BA4956" w14:paraId="3DB08325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36478DD4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17:10</w:t>
            </w:r>
          </w:p>
        </w:tc>
        <w:tc>
          <w:tcPr>
            <w:tcW w:w="8073" w:type="dxa"/>
            <w:vAlign w:val="center"/>
          </w:tcPr>
          <w:p w14:paraId="7218D501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 xml:space="preserve">Recepción recibe una llamada sobre medicación antes de una intervención. La llamada se transfiere dos veces antes de localizar </w:t>
            </w:r>
            <w:proofErr w:type="gramStart"/>
            <w:r w:rsidRPr="00BA4956">
              <w:rPr>
                <w:sz w:val="22"/>
                <w:szCs w:val="32"/>
              </w:rPr>
              <w:t>a</w:t>
            </w:r>
            <w:proofErr w:type="gramEnd"/>
            <w:r w:rsidRPr="00BA4956">
              <w:rPr>
                <w:sz w:val="22"/>
                <w:szCs w:val="32"/>
              </w:rPr>
              <w:t xml:space="preserve"> enfermería.</w:t>
            </w:r>
          </w:p>
        </w:tc>
      </w:tr>
      <w:tr w:rsidR="00E36FB1" w:rsidRPr="00BA4956" w14:paraId="3A75AD78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37A3FEFB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17:32</w:t>
            </w:r>
          </w:p>
        </w:tc>
        <w:tc>
          <w:tcPr>
            <w:tcW w:w="8073" w:type="dxa"/>
            <w:vAlign w:val="center"/>
          </w:tcPr>
          <w:p w14:paraId="2979A32D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Una profesional de enfermería sale a buscar personalmente a un paciente y le acompaña entre dos áreas.</w:t>
            </w:r>
          </w:p>
        </w:tc>
      </w:tr>
      <w:tr w:rsidR="00E36FB1" w:rsidRPr="00BA4956" w14:paraId="3CC2CC4B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4F8CB04E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18:04</w:t>
            </w:r>
          </w:p>
        </w:tc>
        <w:tc>
          <w:tcPr>
            <w:tcW w:w="8073" w:type="dxa"/>
            <w:vAlign w:val="center"/>
          </w:tcPr>
          <w:p w14:paraId="635486C3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Paciente pregunta por instrucciones para el día siguiente. Recepción busca una hoja impresa y confirma verbalmente dos detalles con enfermería.</w:t>
            </w:r>
          </w:p>
        </w:tc>
      </w:tr>
      <w:tr w:rsidR="00E36FB1" w:rsidRPr="00BA4956" w14:paraId="23217E6E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182430D7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18:40</w:t>
            </w:r>
          </w:p>
        </w:tc>
        <w:tc>
          <w:tcPr>
            <w:tcW w:w="8073" w:type="dxa"/>
            <w:vAlign w:val="center"/>
          </w:tcPr>
          <w:p w14:paraId="3F72688B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Dos pacientes comentan entre ellos que llevan más de 30 minutos esperando. Uno pregunta de nuevo en recepción.</w:t>
            </w:r>
          </w:p>
        </w:tc>
      </w:tr>
      <w:tr w:rsidR="00E36FB1" w:rsidRPr="00BA4956" w14:paraId="1F5B912E" w14:textId="77777777" w:rsidTr="00BA4956">
        <w:trPr>
          <w:trHeight w:val="624"/>
          <w:jc w:val="center"/>
        </w:trPr>
        <w:tc>
          <w:tcPr>
            <w:tcW w:w="2127" w:type="dxa"/>
            <w:shd w:val="clear" w:color="auto" w:fill="FFFFFF" w:themeFill="background1"/>
            <w:vAlign w:val="center"/>
          </w:tcPr>
          <w:p w14:paraId="56FC04F2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19:02</w:t>
            </w:r>
          </w:p>
        </w:tc>
        <w:tc>
          <w:tcPr>
            <w:tcW w:w="8073" w:type="dxa"/>
            <w:vAlign w:val="center"/>
          </w:tcPr>
          <w:p w14:paraId="1D56A097" w14:textId="77777777" w:rsidR="00E36FB1" w:rsidRPr="00BA4956" w:rsidRDefault="00000000">
            <w:pPr>
              <w:spacing w:after="0"/>
              <w:rPr>
                <w:sz w:val="22"/>
                <w:szCs w:val="32"/>
              </w:rPr>
            </w:pPr>
            <w:r w:rsidRPr="00BA4956">
              <w:rPr>
                <w:sz w:val="22"/>
                <w:szCs w:val="32"/>
              </w:rPr>
              <w:t>Salida de paciente quirúrgico. La explicación postoperatoria se realiza verbalmente y se entrega documento impreso. El acompañante pregunta cuándo recibirán la llamada de seguimiento.</w:t>
            </w:r>
          </w:p>
        </w:tc>
      </w:tr>
    </w:tbl>
    <w:p w14:paraId="16DD60C3" w14:textId="03A6AB61" w:rsidR="00E36FB1" w:rsidRPr="00BA4956" w:rsidRDefault="00BA4956">
      <w:pPr>
        <w:pStyle w:val="Ttulo1"/>
        <w:rPr>
          <w:sz w:val="32"/>
          <w:szCs w:val="32"/>
        </w:rPr>
      </w:pPr>
      <w:r w:rsidRPr="00BA4956">
        <w:rPr>
          <w:sz w:val="32"/>
          <w:szCs w:val="32"/>
        </w:rPr>
        <w:br/>
      </w:r>
      <w:proofErr w:type="spellStart"/>
      <w:r w:rsidR="00000000" w:rsidRPr="00BA4956">
        <w:rPr>
          <w:sz w:val="32"/>
          <w:szCs w:val="32"/>
        </w:rPr>
        <w:t>Notas</w:t>
      </w:r>
      <w:proofErr w:type="spellEnd"/>
      <w:r w:rsidR="00000000" w:rsidRPr="00BA4956">
        <w:rPr>
          <w:sz w:val="32"/>
          <w:szCs w:val="32"/>
        </w:rPr>
        <w:t xml:space="preserve"> </w:t>
      </w:r>
      <w:proofErr w:type="spellStart"/>
      <w:r w:rsidR="00000000" w:rsidRPr="00BA4956">
        <w:rPr>
          <w:sz w:val="32"/>
          <w:szCs w:val="32"/>
        </w:rPr>
        <w:t>metodológicas</w:t>
      </w:r>
      <w:proofErr w:type="spellEnd"/>
    </w:p>
    <w:p w14:paraId="45D5E484" w14:textId="094A7B33" w:rsidR="00E36FB1" w:rsidRPr="00BA4956" w:rsidRDefault="00000000" w:rsidP="00BA4956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BA4956">
        <w:rPr>
          <w:sz w:val="22"/>
          <w:szCs w:val="24"/>
        </w:rPr>
        <w:t xml:space="preserve">La </w:t>
      </w:r>
      <w:proofErr w:type="spellStart"/>
      <w:r w:rsidRPr="00BA4956">
        <w:rPr>
          <w:sz w:val="22"/>
          <w:szCs w:val="24"/>
        </w:rPr>
        <w:t>observación</w:t>
      </w:r>
      <w:proofErr w:type="spellEnd"/>
      <w:r w:rsidRPr="00BA4956">
        <w:rPr>
          <w:sz w:val="22"/>
          <w:szCs w:val="24"/>
        </w:rPr>
        <w:t xml:space="preserve"> </w:t>
      </w:r>
      <w:proofErr w:type="spellStart"/>
      <w:r w:rsidRPr="00BA4956">
        <w:rPr>
          <w:sz w:val="22"/>
          <w:szCs w:val="24"/>
        </w:rPr>
        <w:t>corresponde</w:t>
      </w:r>
      <w:proofErr w:type="spellEnd"/>
      <w:r w:rsidRPr="00BA4956">
        <w:rPr>
          <w:sz w:val="22"/>
          <w:szCs w:val="24"/>
        </w:rPr>
        <w:t xml:space="preserve"> a una única tarde y no permite generalizar por sí sola a toda la actividad semanal.</w:t>
      </w:r>
    </w:p>
    <w:p w14:paraId="39AC8753" w14:textId="173D9208" w:rsidR="00E36FB1" w:rsidRPr="00BA4956" w:rsidRDefault="00000000" w:rsidP="00BA4956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BA4956">
        <w:rPr>
          <w:sz w:val="22"/>
          <w:szCs w:val="24"/>
        </w:rPr>
        <w:t xml:space="preserve">No se </w:t>
      </w:r>
      <w:proofErr w:type="spellStart"/>
      <w:r w:rsidRPr="00BA4956">
        <w:rPr>
          <w:sz w:val="22"/>
          <w:szCs w:val="24"/>
        </w:rPr>
        <w:t>evaluó</w:t>
      </w:r>
      <w:proofErr w:type="spellEnd"/>
      <w:r w:rsidRPr="00BA4956">
        <w:rPr>
          <w:sz w:val="22"/>
          <w:szCs w:val="24"/>
        </w:rPr>
        <w:t xml:space="preserve"> la calidad clínica.</w:t>
      </w:r>
    </w:p>
    <w:p w14:paraId="2AD06028" w14:textId="611FEB1E" w:rsidR="00E36FB1" w:rsidRPr="00BA4956" w:rsidRDefault="00000000" w:rsidP="00BA4956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BA4956">
        <w:rPr>
          <w:sz w:val="22"/>
          <w:szCs w:val="24"/>
        </w:rPr>
        <w:t xml:space="preserve">Se </w:t>
      </w:r>
      <w:proofErr w:type="spellStart"/>
      <w:r w:rsidRPr="00BA4956">
        <w:rPr>
          <w:sz w:val="22"/>
          <w:szCs w:val="24"/>
        </w:rPr>
        <w:t>registraron</w:t>
      </w:r>
      <w:proofErr w:type="spellEnd"/>
      <w:r w:rsidRPr="00BA4956">
        <w:rPr>
          <w:sz w:val="22"/>
          <w:szCs w:val="24"/>
        </w:rPr>
        <w:t xml:space="preserve"> </w:t>
      </w:r>
      <w:proofErr w:type="spellStart"/>
      <w:r w:rsidRPr="00BA4956">
        <w:rPr>
          <w:sz w:val="22"/>
          <w:szCs w:val="24"/>
        </w:rPr>
        <w:t>hechos</w:t>
      </w:r>
      <w:proofErr w:type="spellEnd"/>
      <w:r w:rsidRPr="00BA4956">
        <w:rPr>
          <w:sz w:val="22"/>
          <w:szCs w:val="24"/>
        </w:rPr>
        <w:t xml:space="preserve"> observables; las causas deben contrastarse con entrevistas, protocolos y datos operativos.</w:t>
      </w:r>
    </w:p>
    <w:sectPr w:rsidR="00E36FB1" w:rsidRPr="00BA4956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DBFE7" w14:textId="77777777" w:rsidR="00036E20" w:rsidRDefault="00036E20">
      <w:pPr>
        <w:spacing w:after="0" w:line="240" w:lineRule="auto"/>
      </w:pPr>
      <w:r>
        <w:separator/>
      </w:r>
    </w:p>
  </w:endnote>
  <w:endnote w:type="continuationSeparator" w:id="0">
    <w:p w14:paraId="39406705" w14:textId="77777777" w:rsidR="00036E20" w:rsidRDefault="0003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60EEF" w14:textId="77777777" w:rsidR="00E36FB1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F2F6" w14:textId="77777777" w:rsidR="00036E20" w:rsidRDefault="00036E20">
      <w:pPr>
        <w:spacing w:after="0" w:line="240" w:lineRule="auto"/>
      </w:pPr>
      <w:r>
        <w:separator/>
      </w:r>
    </w:p>
  </w:footnote>
  <w:footnote w:type="continuationSeparator" w:id="0">
    <w:p w14:paraId="7875EEFF" w14:textId="77777777" w:rsidR="00036E20" w:rsidRDefault="00036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B03F17"/>
    <w:multiLevelType w:val="hybridMultilevel"/>
    <w:tmpl w:val="2D18570A"/>
    <w:lvl w:ilvl="0" w:tplc="90940BF4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2DFF55E0"/>
    <w:multiLevelType w:val="hybridMultilevel"/>
    <w:tmpl w:val="63FE7F98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621A3B8A"/>
    <w:multiLevelType w:val="hybridMultilevel"/>
    <w:tmpl w:val="10C83E3E"/>
    <w:lvl w:ilvl="0" w:tplc="90940BF4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num w:numId="1" w16cid:durableId="421686608">
    <w:abstractNumId w:val="8"/>
  </w:num>
  <w:num w:numId="2" w16cid:durableId="1000961909">
    <w:abstractNumId w:val="6"/>
  </w:num>
  <w:num w:numId="3" w16cid:durableId="1384720274">
    <w:abstractNumId w:val="5"/>
  </w:num>
  <w:num w:numId="4" w16cid:durableId="1896157068">
    <w:abstractNumId w:val="4"/>
  </w:num>
  <w:num w:numId="5" w16cid:durableId="1760903738">
    <w:abstractNumId w:val="7"/>
  </w:num>
  <w:num w:numId="6" w16cid:durableId="2078479511">
    <w:abstractNumId w:val="3"/>
  </w:num>
  <w:num w:numId="7" w16cid:durableId="157694560">
    <w:abstractNumId w:val="2"/>
  </w:num>
  <w:num w:numId="8" w16cid:durableId="1824736128">
    <w:abstractNumId w:val="1"/>
  </w:num>
  <w:num w:numId="9" w16cid:durableId="1938097662">
    <w:abstractNumId w:val="0"/>
  </w:num>
  <w:num w:numId="10" w16cid:durableId="1295059335">
    <w:abstractNumId w:val="10"/>
  </w:num>
  <w:num w:numId="11" w16cid:durableId="1786999600">
    <w:abstractNumId w:val="11"/>
  </w:num>
  <w:num w:numId="12" w16cid:durableId="8749281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E20"/>
    <w:rsid w:val="0006063C"/>
    <w:rsid w:val="0015074B"/>
    <w:rsid w:val="0029639D"/>
    <w:rsid w:val="00326F90"/>
    <w:rsid w:val="00AA1D8D"/>
    <w:rsid w:val="00AE0D0D"/>
    <w:rsid w:val="00B47730"/>
    <w:rsid w:val="00BA4956"/>
    <w:rsid w:val="00CB0664"/>
    <w:rsid w:val="00E36F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84844"/>
  <w14:defaultImageDpi w14:val="300"/>
  <w15:docId w15:val="{590C96E0-0276-4EAF-81D2-4CAB12D6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2026-09-28T17:36:00Z</dcterms:modified>
  <cp:category/>
</cp:coreProperties>
</file>